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3E145268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D90AB0">
        <w:rPr>
          <w:b/>
          <w:sz w:val="28"/>
          <w:szCs w:val="28"/>
        </w:rPr>
        <w:t>88</w:t>
      </w:r>
      <w:r w:rsidR="00CF6647">
        <w:rPr>
          <w:b/>
          <w:sz w:val="28"/>
          <w:szCs w:val="28"/>
        </w:rPr>
        <w:t>/202</w:t>
      </w:r>
      <w:r w:rsidR="00D90AB0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4995B62C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D90AB0">
        <w:rPr>
          <w:b/>
          <w:sz w:val="28"/>
          <w:szCs w:val="28"/>
        </w:rPr>
        <w:t xml:space="preserve">10 czerwca </w:t>
      </w:r>
      <w:r w:rsidR="00CF6647">
        <w:rPr>
          <w:b/>
          <w:sz w:val="28"/>
          <w:szCs w:val="28"/>
        </w:rPr>
        <w:t>202</w:t>
      </w:r>
      <w:r w:rsidR="00D90A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4C5303DC" w14:textId="4A7E2CAE" w:rsidR="00D90AB0" w:rsidRPr="00D90AB0" w:rsidRDefault="008F5A22" w:rsidP="00D90AB0">
      <w:pPr>
        <w:pStyle w:val="Akapitzlist"/>
        <w:ind w:left="0"/>
        <w:jc w:val="both"/>
        <w:rPr>
          <w:b/>
        </w:rPr>
      </w:pPr>
      <w:r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D90AB0">
        <w:rPr>
          <w:b/>
          <w:bCs/>
        </w:rPr>
        <w:t>la jednostki ewidencyjnej 140602_2 Błędów</w:t>
      </w:r>
      <w:r w:rsidRPr="008F5A22">
        <w:rPr>
          <w:b/>
          <w:bCs/>
        </w:rPr>
        <w:t xml:space="preserve"> </w:t>
      </w:r>
      <w:r w:rsidRPr="008F5A22">
        <w:rPr>
          <w:b/>
        </w:rPr>
        <w:t>dla obrębów:</w:t>
      </w:r>
    </w:p>
    <w:p w14:paraId="27C7DED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0001 Annopol</w:t>
      </w:r>
    </w:p>
    <w:p w14:paraId="39BDE39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0002 Bielany</w:t>
      </w:r>
    </w:p>
    <w:p w14:paraId="44D0AB6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0003 Błędów</w:t>
      </w:r>
    </w:p>
    <w:p w14:paraId="144CC4A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0004 Błogosław</w:t>
      </w:r>
    </w:p>
    <w:p w14:paraId="6020BE3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0005 Borzęcin</w:t>
      </w:r>
    </w:p>
    <w:p w14:paraId="632D25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0006 Bolesławiec Leśny</w:t>
      </w:r>
    </w:p>
    <w:p w14:paraId="56131EE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0007 Bronisławów</w:t>
      </w:r>
    </w:p>
    <w:p w14:paraId="369548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0008 Cesinów Las</w:t>
      </w:r>
    </w:p>
    <w:p w14:paraId="180D31C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0009 Czesławin</w:t>
      </w:r>
    </w:p>
    <w:p w14:paraId="4D3A552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0010 Dąbrówka Nowa</w:t>
      </w:r>
    </w:p>
    <w:p w14:paraId="51E0F70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0011 Dąbrówka Stara</w:t>
      </w:r>
    </w:p>
    <w:p w14:paraId="3E70D2A8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0012 Dańków Nowy</w:t>
      </w:r>
    </w:p>
    <w:p w14:paraId="094E431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0013 Dańków SHR</w:t>
      </w:r>
    </w:p>
    <w:p w14:paraId="1A70647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0014 Fabianów</w:t>
      </w:r>
    </w:p>
    <w:p w14:paraId="64CB931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0015 Głudna</w:t>
      </w:r>
    </w:p>
    <w:p w14:paraId="70D662A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0016 Goliany</w:t>
      </w:r>
    </w:p>
    <w:p w14:paraId="6B9341D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0017 Golianki</w:t>
      </w:r>
    </w:p>
    <w:p w14:paraId="0B5280B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0018 Gołosze</w:t>
      </w:r>
    </w:p>
    <w:p w14:paraId="7721E18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0019 Huta Błędowska</w:t>
      </w:r>
    </w:p>
    <w:p w14:paraId="69D6A0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0020 Ignaców</w:t>
      </w:r>
    </w:p>
    <w:p w14:paraId="69DC581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0021 Jadwigów</w:t>
      </w:r>
    </w:p>
    <w:p w14:paraId="452D296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0022 Jakubów</w:t>
      </w:r>
    </w:p>
    <w:p w14:paraId="709A183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0023 Julianów</w:t>
      </w:r>
    </w:p>
    <w:p w14:paraId="62A05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0024 Kacperówka</w:t>
      </w:r>
    </w:p>
    <w:p w14:paraId="3B69FCD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0025 Katarzynów</w:t>
      </w:r>
    </w:p>
    <w:p w14:paraId="6C15974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0026 Kazimierki</w:t>
      </w:r>
    </w:p>
    <w:p w14:paraId="13594A1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0027 Lipie</w:t>
      </w:r>
    </w:p>
    <w:p w14:paraId="637C69B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0028 Łaszczyn</w:t>
      </w:r>
    </w:p>
    <w:p w14:paraId="36EF5F2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0029 Machnatka</w:t>
      </w:r>
    </w:p>
    <w:p w14:paraId="1822295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0030 Machnatka Parcela</w:t>
      </w:r>
    </w:p>
    <w:p w14:paraId="7197F39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0031 Oleśnik</w:t>
      </w:r>
    </w:p>
    <w:p w14:paraId="6D681E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0032 Pelinów</w:t>
      </w:r>
    </w:p>
    <w:p w14:paraId="4E66F51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0033 Potencjanów</w:t>
      </w:r>
    </w:p>
    <w:p w14:paraId="5ED505B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0034 PGR Bielany</w:t>
      </w:r>
    </w:p>
    <w:p w14:paraId="2D49043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bookmarkStart w:id="4" w:name="_Hlk126927447"/>
      <w:r w:rsidRPr="00D90AB0">
        <w:rPr>
          <w:sz w:val="20"/>
          <w:szCs w:val="20"/>
        </w:rPr>
        <w:t>0035 PGR Błędów</w:t>
      </w:r>
    </w:p>
    <w:p w14:paraId="6533777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0036 PGR Lipie</w:t>
      </w:r>
    </w:p>
    <w:p w14:paraId="0279EC2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0037 Roztworów</w:t>
      </w:r>
    </w:p>
    <w:p w14:paraId="1A64DC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0038 Sakówka</w:t>
      </w:r>
    </w:p>
    <w:p w14:paraId="2A6BCF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0039 Śmiechówek</w:t>
      </w:r>
    </w:p>
    <w:p w14:paraId="050635C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0040 Tomczyce</w:t>
      </w:r>
    </w:p>
    <w:p w14:paraId="5A4A002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0041 Trzylatków Duży</w:t>
      </w:r>
    </w:p>
    <w:p w14:paraId="63F5222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0042 Trzylatków Parcela</w:t>
      </w:r>
    </w:p>
    <w:p w14:paraId="4E2CE6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0043 Wilhelmów</w:t>
      </w:r>
    </w:p>
    <w:p w14:paraId="2B9F00C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0044 Wilkonice</w:t>
      </w:r>
    </w:p>
    <w:p w14:paraId="0DED452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0045 Wilków I</w:t>
      </w:r>
    </w:p>
    <w:p w14:paraId="6283D7B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0046 Wilków II</w:t>
      </w:r>
    </w:p>
    <w:p w14:paraId="76F777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0047 Wilcze Średnie</w:t>
      </w:r>
    </w:p>
    <w:p w14:paraId="0EBBB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0048 Wola Dańkowska</w:t>
      </w:r>
    </w:p>
    <w:p w14:paraId="519B97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0049 Wólka Dańkowska</w:t>
      </w:r>
    </w:p>
    <w:p w14:paraId="5913EEC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0050 Wólka Gołoska</w:t>
      </w:r>
    </w:p>
    <w:p w14:paraId="6CBBF71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lastRenderedPageBreak/>
        <w:t>0051 Wólka Kurdybanowska</w:t>
      </w:r>
    </w:p>
    <w:p w14:paraId="02044E4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0052 Zalesie</w:t>
      </w:r>
    </w:p>
    <w:p w14:paraId="7A3B065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0053 Załuski</w:t>
      </w:r>
    </w:p>
    <w:p w14:paraId="456EA1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0054 Ziemięcin</w:t>
      </w:r>
    </w:p>
    <w:p w14:paraId="40450BB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0055Zofiówka</w:t>
      </w:r>
    </w:p>
    <w:p w14:paraId="33DFDA5A" w14:textId="77777777" w:rsidR="00D90AB0" w:rsidRPr="00D90AB0" w:rsidRDefault="00D90AB0" w:rsidP="00D90AB0">
      <w:pPr>
        <w:ind w:left="3600" w:right="84" w:firstLine="720"/>
        <w:rPr>
          <w:sz w:val="20"/>
          <w:szCs w:val="20"/>
        </w:rPr>
      </w:pPr>
      <w:r w:rsidRPr="00D90AB0">
        <w:rPr>
          <w:sz w:val="20"/>
          <w:szCs w:val="20"/>
        </w:rPr>
        <w:t>0056 Nowy Błędów</w:t>
      </w:r>
    </w:p>
    <w:bookmarkEnd w:id="4"/>
    <w:p w14:paraId="2DC88B3C" w14:textId="77777777" w:rsidR="00D90AB0" w:rsidRPr="00D90AB0" w:rsidRDefault="00D90AB0" w:rsidP="00D90AB0">
      <w:pPr>
        <w:rPr>
          <w:sz w:val="20"/>
          <w:szCs w:val="20"/>
        </w:rPr>
      </w:pPr>
    </w:p>
    <w:p w14:paraId="151E5DAA" w14:textId="77777777" w:rsidR="008F5A22" w:rsidRPr="00AA4F27" w:rsidRDefault="008F5A22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76CD9289" w14:textId="39DCC00D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nr </w:t>
      </w:r>
      <w:r w:rsidR="00C712F2" w:rsidRPr="00700065">
        <w:rPr>
          <w:sz w:val="22"/>
          <w:szCs w:val="22"/>
        </w:rPr>
        <w:t>215/2022 Starosty Grójeckiego z dnia 29 grudnia 2022</w:t>
      </w:r>
      <w:r w:rsidR="00C712F2">
        <w:rPr>
          <w:sz w:val="22"/>
          <w:szCs w:val="22"/>
        </w:rPr>
        <w:t>r.</w:t>
      </w:r>
      <w:r w:rsidR="00C712F2" w:rsidRPr="00700065">
        <w:rPr>
          <w:sz w:val="22"/>
          <w:szCs w:val="22"/>
        </w:rPr>
        <w:t xml:space="preserve"> </w:t>
      </w:r>
      <w:r w:rsidR="00C712F2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1C33A98E" w:rsidR="00417C55" w:rsidRDefault="000337DA" w:rsidP="008F5A22">
      <w:pPr>
        <w:jc w:val="both"/>
        <w:outlineLvl w:val="4"/>
        <w:rPr>
          <w:b/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5" w:name="_Hlk109288099"/>
      <w:r w:rsidR="008F5A22">
        <w:t xml:space="preserve"> </w:t>
      </w:r>
      <w:r w:rsidR="008F5A22"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F3382D">
        <w:rPr>
          <w:b/>
          <w:bCs/>
        </w:rPr>
        <w:t>la jednostki ewidencyjnej 14060</w:t>
      </w:r>
      <w:r w:rsidR="00D90AB0">
        <w:rPr>
          <w:b/>
          <w:bCs/>
        </w:rPr>
        <w:t>2_2 Błędów</w:t>
      </w:r>
      <w:r w:rsidR="00F3382D">
        <w:rPr>
          <w:b/>
          <w:bCs/>
        </w:rPr>
        <w:t>.</w:t>
      </w:r>
    </w:p>
    <w:p w14:paraId="24A1FEFB" w14:textId="77777777" w:rsidR="00F3382D" w:rsidRDefault="00F3382D" w:rsidP="008F5A22">
      <w:pPr>
        <w:jc w:val="both"/>
        <w:outlineLvl w:val="4"/>
        <w:rPr>
          <w:b/>
        </w:rPr>
      </w:pPr>
    </w:p>
    <w:p w14:paraId="55D3D494" w14:textId="77777777" w:rsidR="008F5A22" w:rsidRPr="0020284F" w:rsidRDefault="008F5A22" w:rsidP="008F5A22">
      <w:pPr>
        <w:jc w:val="both"/>
        <w:outlineLvl w:val="4"/>
      </w:pPr>
    </w:p>
    <w:bookmarkEnd w:id="5"/>
    <w:p w14:paraId="0CA705B3" w14:textId="26474A89" w:rsidR="000337DA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7D117288" w:rsidR="00CE0D2B" w:rsidRDefault="00D90AB0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06F56F2F" w:rsidR="000337DA" w:rsidRPr="001417F0" w:rsidRDefault="00D90AB0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Klaudia Śleszyńska - Gendek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520EED73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54E45F14" w14:textId="7721DE1D" w:rsidR="0020284F" w:rsidRPr="00E67483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0C4E7DCD" w14:textId="3F2A4C74" w:rsidR="00C80A5D" w:rsidRDefault="00C80A5D" w:rsidP="0093783C">
      <w:pPr>
        <w:jc w:val="center"/>
        <w:rPr>
          <w:color w:val="000000" w:themeColor="text1"/>
          <w:sz w:val="22"/>
          <w:szCs w:val="22"/>
        </w:rPr>
      </w:pPr>
    </w:p>
    <w:p w14:paraId="69D69645" w14:textId="24A4E68A" w:rsidR="00D748E4" w:rsidRDefault="00E802A3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7C312A">
        <w:rPr>
          <w:color w:val="000000" w:themeColor="text1"/>
          <w:sz w:val="22"/>
          <w:szCs w:val="22"/>
        </w:rPr>
        <w:t xml:space="preserve">                                                                                           Starosta Grójecki</w:t>
      </w:r>
    </w:p>
    <w:p w14:paraId="62949465" w14:textId="3BA4E6E4" w:rsidR="007C312A" w:rsidRPr="00E67483" w:rsidRDefault="007C312A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Krzysztof Ambroziak</w:t>
      </w:r>
    </w:p>
    <w:sectPr w:rsidR="007C312A" w:rsidRPr="00E67483" w:rsidSect="008F5A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6440D"/>
    <w:multiLevelType w:val="hybridMultilevel"/>
    <w:tmpl w:val="AE4E8340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249">
    <w:abstractNumId w:val="1"/>
  </w:num>
  <w:num w:numId="2" w16cid:durableId="1198161457">
    <w:abstractNumId w:val="2"/>
  </w:num>
  <w:num w:numId="3" w16cid:durableId="1149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37DA"/>
    <w:rsid w:val="0010782B"/>
    <w:rsid w:val="001417F0"/>
    <w:rsid w:val="00143A60"/>
    <w:rsid w:val="00172BC5"/>
    <w:rsid w:val="00177447"/>
    <w:rsid w:val="0020284F"/>
    <w:rsid w:val="00211AF9"/>
    <w:rsid w:val="002A0388"/>
    <w:rsid w:val="002A0FB5"/>
    <w:rsid w:val="003D2222"/>
    <w:rsid w:val="00406C26"/>
    <w:rsid w:val="00417C55"/>
    <w:rsid w:val="0043790C"/>
    <w:rsid w:val="004A6BB1"/>
    <w:rsid w:val="004C7847"/>
    <w:rsid w:val="00526B8A"/>
    <w:rsid w:val="005B3E3F"/>
    <w:rsid w:val="005D6775"/>
    <w:rsid w:val="005F691D"/>
    <w:rsid w:val="00645865"/>
    <w:rsid w:val="00737006"/>
    <w:rsid w:val="007C312A"/>
    <w:rsid w:val="008F5A22"/>
    <w:rsid w:val="009323AF"/>
    <w:rsid w:val="0093783C"/>
    <w:rsid w:val="00A505B7"/>
    <w:rsid w:val="00AA4F27"/>
    <w:rsid w:val="00AF7C0D"/>
    <w:rsid w:val="00BC4C26"/>
    <w:rsid w:val="00BC56D5"/>
    <w:rsid w:val="00C712F2"/>
    <w:rsid w:val="00C80A5D"/>
    <w:rsid w:val="00C861FC"/>
    <w:rsid w:val="00CD14B5"/>
    <w:rsid w:val="00CE0D2B"/>
    <w:rsid w:val="00CF6647"/>
    <w:rsid w:val="00D03A8B"/>
    <w:rsid w:val="00D748E4"/>
    <w:rsid w:val="00D90AB0"/>
    <w:rsid w:val="00E62999"/>
    <w:rsid w:val="00E6540F"/>
    <w:rsid w:val="00E67483"/>
    <w:rsid w:val="00E802A3"/>
    <w:rsid w:val="00E86CC5"/>
    <w:rsid w:val="00EA5102"/>
    <w:rsid w:val="00F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2</cp:revision>
  <cp:lastPrinted>2023-08-30T05:51:00Z</cp:lastPrinted>
  <dcterms:created xsi:type="dcterms:W3CDTF">2025-02-21T07:15:00Z</dcterms:created>
  <dcterms:modified xsi:type="dcterms:W3CDTF">2025-02-21T07:15:00Z</dcterms:modified>
</cp:coreProperties>
</file>